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E019" w14:textId="69F3AE3E" w:rsidR="003A60EA" w:rsidRPr="000E6E9A" w:rsidRDefault="008B6A4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E6E9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Lista ta’ finishes fil-</w:t>
      </w:r>
      <w:proofErr w:type="spellStart"/>
      <w:r w:rsidRPr="000E6E9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komun</w:t>
      </w:r>
      <w:proofErr w:type="spellEnd"/>
    </w:p>
    <w:p w14:paraId="431D3758" w14:textId="3FE5F018" w:rsidR="008B6A45" w:rsidRPr="000E6E9A" w:rsidRDefault="008B6A45" w:rsidP="008B6A45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0E6E9A">
        <w:rPr>
          <w:rFonts w:ascii="Times New Roman" w:hAnsi="Times New Roman" w:cs="Times New Roman"/>
          <w:sz w:val="24"/>
          <w:szCs w:val="24"/>
          <w:u w:val="single"/>
          <w:lang w:val="en-GB"/>
        </w:rPr>
        <w:t>Blokka</w:t>
      </w:r>
      <w:proofErr w:type="spellEnd"/>
      <w:r w:rsidRPr="000E6E9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u w:val="single"/>
          <w:lang w:val="en-GB"/>
        </w:rPr>
        <w:t>tal-Appartamenti</w:t>
      </w:r>
      <w:proofErr w:type="spellEnd"/>
      <w:r w:rsidRPr="000E6E9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/ Penthouse</w:t>
      </w:r>
    </w:p>
    <w:p w14:paraId="6428403B" w14:textId="52708EA5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Bieb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tal-entratura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skont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il-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permess</w:t>
      </w:r>
      <w:proofErr w:type="spellEnd"/>
    </w:p>
    <w:p w14:paraId="60A6224A" w14:textId="03EF40F9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Kisi u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tibjid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tal-faccata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skont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il-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permess</w:t>
      </w:r>
      <w:proofErr w:type="spellEnd"/>
    </w:p>
    <w:p w14:paraId="62D86EA2" w14:textId="68BFF3C1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Kisi u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tibjid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tal-entrata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u 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bokka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tat-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tarag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xaftijiet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u 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hitan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tal-bitha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retroposta</w:t>
      </w:r>
      <w:proofErr w:type="spellEnd"/>
    </w:p>
    <w:p w14:paraId="291027E0" w14:textId="78C7B93A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Madum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u skirting fit-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tarag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entratura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indani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</w:t>
      </w:r>
      <w:proofErr w:type="gram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</w:t>
      </w:r>
      <w:proofErr w:type="spellEnd"/>
      <w:proofErr w:type="gramEnd"/>
    </w:p>
    <w:p w14:paraId="78732AE2" w14:textId="240235F9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>Railing tat-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tarag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tal-komun</w:t>
      </w:r>
      <w:proofErr w:type="spellEnd"/>
    </w:p>
    <w:p w14:paraId="5FC35BC8" w14:textId="38F0EF15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Lift, li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jinzel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sal-kumpless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tal-garaxxijiet</w:t>
      </w:r>
      <w:proofErr w:type="spellEnd"/>
    </w:p>
    <w:p w14:paraId="4FA94119" w14:textId="13F9267A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Sistema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>-intercom</w:t>
      </w:r>
    </w:p>
    <w:p w14:paraId="2E1B7F17" w14:textId="45CD99D7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Dawl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fil-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</w:t>
      </w:r>
      <w:proofErr w:type="spellEnd"/>
    </w:p>
    <w:p w14:paraId="0852C92C" w14:textId="51194013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Komunikazzjoni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tad-drains,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pajpijiet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u wires mill-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partijiet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sal-partijiet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esterni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-units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rispettivi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, biex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imbaghad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kull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unit ikun jista’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jqabbad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mas-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sistemi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komuni</w:t>
      </w:r>
      <w:proofErr w:type="spellEnd"/>
    </w:p>
    <w:p w14:paraId="5495DD9E" w14:textId="77777777" w:rsidR="008B6A45" w:rsidRPr="000E6E9A" w:rsidRDefault="008B6A45" w:rsidP="008B6A4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DB4F7A" w14:textId="094A75B3" w:rsidR="008B6A45" w:rsidRPr="000E6E9A" w:rsidRDefault="008B6A45" w:rsidP="008B6A45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0E6E9A">
        <w:rPr>
          <w:rFonts w:ascii="Times New Roman" w:hAnsi="Times New Roman" w:cs="Times New Roman"/>
          <w:sz w:val="24"/>
          <w:szCs w:val="24"/>
          <w:u w:val="single"/>
          <w:lang w:val="en-GB"/>
        </w:rPr>
        <w:t>Kumpless</w:t>
      </w:r>
      <w:proofErr w:type="spellEnd"/>
      <w:r w:rsidRPr="000E6E9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ta’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u w:val="single"/>
          <w:lang w:val="en-GB"/>
        </w:rPr>
        <w:t>garaxxijiet</w:t>
      </w:r>
      <w:proofErr w:type="spellEnd"/>
    </w:p>
    <w:p w14:paraId="1E12CDDE" w14:textId="77777777" w:rsidR="008B6A45" w:rsidRPr="000E6E9A" w:rsidRDefault="008B6A45" w:rsidP="008B6A4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6BAC013" w14:textId="451FED50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Gate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tal-entratura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komuni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skont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il-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permess</w:t>
      </w:r>
      <w:proofErr w:type="spellEnd"/>
    </w:p>
    <w:p w14:paraId="4DD264CA" w14:textId="61586CD9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Kisi u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tibjid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tal-faccata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tal-kumpless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tal-garaxxijiet</w:t>
      </w:r>
      <w:proofErr w:type="spellEnd"/>
    </w:p>
    <w:p w14:paraId="01EC5C95" w14:textId="3A400CF2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Kisi u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tibjid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tal-hitan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tal-komun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tal-kumpless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ta’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garaxxijiet</w:t>
      </w:r>
      <w:proofErr w:type="spellEnd"/>
    </w:p>
    <w:p w14:paraId="3BE57BC8" w14:textId="7224A046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Rampa u art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tal-konkos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fil-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tal-garaxxijiet</w:t>
      </w:r>
      <w:proofErr w:type="spellEnd"/>
    </w:p>
    <w:p w14:paraId="1A57B7EF" w14:textId="3D077A45" w:rsidR="008B6A45" w:rsidRPr="000E6E9A" w:rsidRDefault="008B6A45" w:rsidP="008B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Dawl</w:t>
      </w:r>
      <w:proofErr w:type="spellEnd"/>
      <w:r w:rsidRPr="000E6E9A">
        <w:rPr>
          <w:rFonts w:ascii="Times New Roman" w:hAnsi="Times New Roman" w:cs="Times New Roman"/>
          <w:sz w:val="24"/>
          <w:szCs w:val="24"/>
          <w:lang w:val="en-GB"/>
        </w:rPr>
        <w:t xml:space="preserve"> fil-</w:t>
      </w:r>
      <w:proofErr w:type="spellStart"/>
      <w:r w:rsidRPr="000E6E9A">
        <w:rPr>
          <w:rFonts w:ascii="Times New Roman" w:hAnsi="Times New Roman" w:cs="Times New Roman"/>
          <w:sz w:val="24"/>
          <w:szCs w:val="24"/>
          <w:lang w:val="en-GB"/>
        </w:rPr>
        <w:t>komun</w:t>
      </w:r>
      <w:proofErr w:type="spellEnd"/>
    </w:p>
    <w:p w14:paraId="224151FD" w14:textId="26D6186E" w:rsidR="008B6A45" w:rsidRPr="000E6E9A" w:rsidRDefault="008B6A45" w:rsidP="008B6A4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B6A45" w:rsidRPr="000E6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5791"/>
    <w:multiLevelType w:val="hybridMultilevel"/>
    <w:tmpl w:val="D9067E36"/>
    <w:lvl w:ilvl="0" w:tplc="FA680E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AC"/>
    <w:rsid w:val="000E6E9A"/>
    <w:rsid w:val="003A60EA"/>
    <w:rsid w:val="005F784B"/>
    <w:rsid w:val="008B6A45"/>
    <w:rsid w:val="00B6623E"/>
    <w:rsid w:val="00D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1A62"/>
  <w15:chartTrackingRefBased/>
  <w15:docId w15:val="{903A39B1-3395-41A3-B913-180A446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 Borg</dc:creator>
  <cp:keywords/>
  <dc:description/>
  <cp:lastModifiedBy>David Joseph Borg</cp:lastModifiedBy>
  <cp:revision>3</cp:revision>
  <dcterms:created xsi:type="dcterms:W3CDTF">2023-06-23T10:07:00Z</dcterms:created>
  <dcterms:modified xsi:type="dcterms:W3CDTF">2023-06-23T10:14:00Z</dcterms:modified>
</cp:coreProperties>
</file>